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6FD2" w:rsidRDefault="00106FD2" w:rsidP="00106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PROIECT DE </w:t>
      </w:r>
      <w:r w:rsidRPr="00532A0F">
        <w:rPr>
          <w:rFonts w:ascii="Times New Roman" w:hAnsi="Times New Roman" w:cs="Times New Roman"/>
          <w:b/>
          <w:bCs/>
          <w:sz w:val="28"/>
          <w:szCs w:val="28"/>
        </w:rPr>
        <w:t>HOTĂRÂRE</w:t>
      </w:r>
      <w:r w:rsidRPr="00532A0F">
        <w:rPr>
          <w:rFonts w:ascii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r w:rsidRPr="00532A0F">
        <w:rPr>
          <w:rFonts w:ascii="Times New Roman" w:hAnsi="Times New Roman" w:cs="Times New Roman"/>
          <w:b/>
          <w:sz w:val="28"/>
          <w:szCs w:val="28"/>
        </w:rPr>
        <w:t>NR.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106FD2" w:rsidRPr="00532A0F" w:rsidRDefault="00106FD2" w:rsidP="00106F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o-RO"/>
        </w:rPr>
      </w:pPr>
      <w:r w:rsidRPr="00532A0F">
        <w:rPr>
          <w:rFonts w:ascii="Times New Roman" w:hAnsi="Times New Roman" w:cs="Times New Roman"/>
          <w:b/>
          <w:sz w:val="28"/>
          <w:szCs w:val="28"/>
        </w:rPr>
        <w:t>din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31 martie </w:t>
      </w:r>
      <w:r w:rsidRPr="00532A0F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106FD2" w:rsidRDefault="00106FD2" w:rsidP="00106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privind ajustarea tarifelor pentru serviciul de alimentare cu apă potabilă </w:t>
      </w:r>
      <w:r w:rsidRPr="00532A0F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 xml:space="preserve">şi a tarifelor la canalizare - epurare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în  comuna Sărățeni</w:t>
      </w:r>
    </w:p>
    <w:p w:rsidR="00106FD2" w:rsidRDefault="00106FD2" w:rsidP="00106FD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106FD2" w:rsidRPr="000D6650" w:rsidRDefault="00106FD2" w:rsidP="00106FD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0D6650">
        <w:rPr>
          <w:rFonts w:ascii="Times New Roman" w:hAnsi="Times New Roman" w:cs="Times New Roman"/>
        </w:rPr>
        <w:t xml:space="preserve">Consiliul Local </w:t>
      </w:r>
      <w:r>
        <w:rPr>
          <w:rFonts w:ascii="Times New Roman" w:hAnsi="Times New Roman" w:cs="Times New Roman"/>
        </w:rPr>
        <w:t xml:space="preserve">al comunei </w:t>
      </w:r>
      <w:r w:rsidRPr="000D6650">
        <w:rPr>
          <w:rFonts w:ascii="Times New Roman" w:hAnsi="Times New Roman" w:cs="Times New Roman"/>
        </w:rPr>
        <w:t xml:space="preserve">Sărățeni, întrunit în ședința </w:t>
      </w:r>
      <w:r>
        <w:rPr>
          <w:rFonts w:ascii="Times New Roman" w:hAnsi="Times New Roman" w:cs="Times New Roman"/>
          <w:color w:val="000000"/>
        </w:rPr>
        <w:t xml:space="preserve">ordinară </w:t>
      </w:r>
      <w:r w:rsidRPr="000D6650">
        <w:rPr>
          <w:rFonts w:ascii="Times New Roman" w:hAnsi="Times New Roman" w:cs="Times New Roman"/>
        </w:rPr>
        <w:t xml:space="preserve">din </w:t>
      </w:r>
      <w:r>
        <w:rPr>
          <w:rFonts w:ascii="Times New Roman" w:hAnsi="Times New Roman" w:cs="Times New Roman"/>
        </w:rPr>
        <w:t>31 martie 2026,</w:t>
      </w:r>
    </w:p>
    <w:p w:rsidR="00106FD2" w:rsidRPr="00B4082E" w:rsidRDefault="00106FD2" w:rsidP="00106FD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B4082E">
        <w:rPr>
          <w:rFonts w:ascii="Times New Roman" w:hAnsi="Times New Roman" w:cs="Times New Roman"/>
        </w:rPr>
        <w:t xml:space="preserve">Având în vedere referatul de aprobare al inițiatorului nr. </w:t>
      </w:r>
      <w:r>
        <w:rPr>
          <w:rFonts w:ascii="Times New Roman" w:hAnsi="Times New Roman" w:cs="Times New Roman"/>
        </w:rPr>
        <w:t>841/13.03.2026</w:t>
      </w:r>
      <w:r w:rsidRPr="00B4082E">
        <w:rPr>
          <w:rFonts w:ascii="Times New Roman" w:hAnsi="Times New Roman" w:cs="Times New Roman"/>
        </w:rPr>
        <w:t xml:space="preserve"> precum și raportul de specialitate al Compartimentului de resort din cadrul aparatului de specialitate al primarului nr.</w:t>
      </w:r>
      <w:r>
        <w:rPr>
          <w:rFonts w:ascii="Times New Roman" w:hAnsi="Times New Roman" w:cs="Times New Roman"/>
        </w:rPr>
        <w:t xml:space="preserve"> 894/18.03.2026</w:t>
      </w:r>
      <w:r w:rsidRPr="00B4082E">
        <w:rPr>
          <w:rFonts w:ascii="Times New Roman" w:hAnsi="Times New Roman" w:cs="Times New Roman"/>
        </w:rPr>
        <w:t>.</w:t>
      </w:r>
    </w:p>
    <w:p w:rsidR="00106FD2" w:rsidRPr="00B4082E" w:rsidRDefault="00106FD2" w:rsidP="00106FD2">
      <w:pPr>
        <w:pStyle w:val="NoSpacing"/>
        <w:spacing w:line="360" w:lineRule="auto"/>
        <w:ind w:left="-540" w:firstLine="1248"/>
        <w:jc w:val="both"/>
      </w:pPr>
      <w:r w:rsidRPr="00B4082E">
        <w:t>Conform avizelor favorabile ale Comisiilor de specialitate nr.1, 2 și 3;</w:t>
      </w:r>
    </w:p>
    <w:p w:rsidR="00106FD2" w:rsidRDefault="00106FD2" w:rsidP="00106FD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În conformitate cu prevederile Legii nr. 51/2006 privind </w:t>
      </w:r>
      <w:r w:rsidRPr="00651031">
        <w:rPr>
          <w:rFonts w:ascii="Times New Roman" w:hAnsi="Times New Roman" w:cs="Times New Roman"/>
        </w:rPr>
        <w:t>serviciilor comunitare de utilităţi publice, republicată cu modificările și completările ulterioare</w:t>
      </w:r>
      <w:r>
        <w:rPr>
          <w:rFonts w:ascii="Times New Roman" w:hAnsi="Times New Roman" w:cs="Times New Roman"/>
        </w:rPr>
        <w:t>;</w:t>
      </w:r>
    </w:p>
    <w:p w:rsidR="00106FD2" w:rsidRDefault="00106FD2" w:rsidP="00106F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o-RO"/>
        </w:rPr>
      </w:pPr>
      <w:r>
        <w:rPr>
          <w:rFonts w:ascii="Times New Roman" w:eastAsia="Times New Roman" w:hAnsi="Times New Roman" w:cs="Times New Roman"/>
          <w:color w:val="000000"/>
          <w:lang w:eastAsia="ro-RO"/>
        </w:rPr>
        <w:t>Ținând cont de adresa S.C. Servicii Tehnice Comunale S.A. Sovata cu nr. 252/834/12.03.2026;</w:t>
      </w:r>
    </w:p>
    <w:p w:rsidR="00106FD2" w:rsidRDefault="00106FD2" w:rsidP="00106F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o-RO"/>
        </w:rPr>
      </w:pPr>
      <w:r>
        <w:rPr>
          <w:rFonts w:ascii="Times New Roman" w:eastAsia="Times New Roman" w:hAnsi="Times New Roman" w:cs="Times New Roman"/>
          <w:color w:val="000000"/>
          <w:lang w:eastAsia="ro-RO"/>
        </w:rPr>
        <w:t>În baza Deciziei nr. 36/11.03.2026 privind ajustarea prețului apei potabile produsă și transportată emisă de Autoritatea Națională de Reglementare pentru Sertviciile Comunitare de Utilități Publice (ANRSC);</w:t>
      </w:r>
    </w:p>
    <w:p w:rsidR="00106FD2" w:rsidRDefault="00106FD2" w:rsidP="00106F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o-RO"/>
        </w:rPr>
      </w:pPr>
      <w:r>
        <w:rPr>
          <w:rFonts w:ascii="Times New Roman" w:eastAsia="Times New Roman" w:hAnsi="Times New Roman" w:cs="Times New Roman"/>
          <w:color w:val="000000"/>
          <w:lang w:eastAsia="ro-RO"/>
        </w:rPr>
        <w:t>Având în vedere Avizul nr. 2864/11.03.2026 privind ajustarea arifelor pentru servicii de alimentare cu apă și canalizare pentru localitatea Sărățeni emis de Autoritatea Națională de Reglementare pentru Sertviciile Comunitare de Utilități Publice (ANRSC);</w:t>
      </w:r>
    </w:p>
    <w:p w:rsidR="00106FD2" w:rsidRDefault="00106FD2" w:rsidP="00106F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o-RO"/>
        </w:rPr>
      </w:pPr>
      <w:r>
        <w:rPr>
          <w:rFonts w:ascii="Times New Roman" w:eastAsia="Times New Roman" w:hAnsi="Times New Roman" w:cs="Times New Roman"/>
          <w:color w:val="000000"/>
          <w:lang w:eastAsia="ro-RO"/>
        </w:rPr>
        <w:t>Luând în considerare:</w:t>
      </w:r>
    </w:p>
    <w:p w:rsidR="00106FD2" w:rsidRDefault="00106FD2" w:rsidP="00106FD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o-RO"/>
        </w:rPr>
      </w:pPr>
      <w:r>
        <w:rPr>
          <w:rFonts w:ascii="Times New Roman" w:eastAsia="Times New Roman" w:hAnsi="Times New Roman" w:cs="Times New Roman"/>
          <w:color w:val="000000"/>
          <w:lang w:eastAsia="ro-RO"/>
        </w:rPr>
        <w:t xml:space="preserve">Hotărârea Consiliului Local al Comunei Sărățeni nr. 31/2024 </w:t>
      </w:r>
      <w:r w:rsidRPr="00D55F68">
        <w:rPr>
          <w:rFonts w:ascii="Times New Roman" w:eastAsia="Times New Roman" w:hAnsi="Times New Roman" w:cs="Times New Roman"/>
          <w:bCs/>
          <w:lang w:eastAsia="ro-RO"/>
        </w:rPr>
        <w:t>privind aprobarea contractului de delegare de gestiune a serviciului de alimentare cu apă și de canalizare pe raza comunei Sărățeni</w:t>
      </w:r>
    </w:p>
    <w:p w:rsidR="00106FD2" w:rsidRPr="00D55F68" w:rsidRDefault="00106FD2" w:rsidP="00106FD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ro-RO"/>
        </w:rPr>
      </w:pPr>
      <w:r w:rsidRPr="004D7763">
        <w:rPr>
          <w:rFonts w:ascii="Times New Roman" w:hAnsi="Times New Roman" w:cs="Times New Roman"/>
          <w:color w:val="000000"/>
        </w:rPr>
        <w:t>Contractul de delegare de gestiune</w:t>
      </w:r>
      <w:r w:rsidRPr="004D7763">
        <w:rPr>
          <w:rFonts w:ascii="Times New Roman" w:eastAsia="Times New Roman" w:hAnsi="Times New Roman" w:cs="Times New Roman"/>
          <w:color w:val="000000"/>
          <w:lang w:eastAsia="ro-RO"/>
        </w:rPr>
        <w:t xml:space="preserve"> </w:t>
      </w:r>
      <w:r w:rsidRPr="004D7763">
        <w:rPr>
          <w:rFonts w:ascii="Times New Roman" w:hAnsi="Times New Roman" w:cs="Times New Roman"/>
          <w:color w:val="000000"/>
        </w:rPr>
        <w:t>al serviciului de alimentare cu apă şi de canalizare al Comunei Sărățeni</w:t>
      </w:r>
      <w:r>
        <w:rPr>
          <w:rFonts w:ascii="Times New Roman" w:hAnsi="Times New Roman" w:cs="Times New Roman"/>
          <w:color w:val="000000"/>
        </w:rPr>
        <w:t xml:space="preserve"> nr. 2098/709/05.07.2024 încheiat între Comuna Sărățeni și Servicii </w:t>
      </w:r>
      <w:r>
        <w:rPr>
          <w:rFonts w:ascii="Times New Roman" w:eastAsia="Times New Roman" w:hAnsi="Times New Roman" w:cs="Times New Roman"/>
          <w:color w:val="000000"/>
          <w:lang w:eastAsia="ro-RO"/>
        </w:rPr>
        <w:t>Tehnice Comunale S.A. Sovata;</w:t>
      </w:r>
    </w:p>
    <w:p w:rsidR="00106FD2" w:rsidRPr="00532A0F" w:rsidRDefault="00106FD2" w:rsidP="00106F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2A6C1B">
        <w:rPr>
          <w:rFonts w:ascii="Times New Roman" w:eastAsia="Times New Roman" w:hAnsi="Times New Roman" w:cs="Times New Roman"/>
          <w:color w:val="000000"/>
        </w:rPr>
        <w:t>În temeiul prevederilor art.</w:t>
      </w:r>
      <w:r>
        <w:rPr>
          <w:rFonts w:ascii="Times New Roman" w:eastAsia="Times New Roman" w:hAnsi="Times New Roman" w:cs="Times New Roman"/>
          <w:color w:val="000000"/>
        </w:rPr>
        <w:t xml:space="preserve"> 139</w:t>
      </w:r>
      <w:r w:rsidRPr="002A6C1B">
        <w:rPr>
          <w:rFonts w:ascii="Times New Roman" w:eastAsia="Times New Roman" w:hAnsi="Times New Roman" w:cs="Times New Roman"/>
          <w:color w:val="000000"/>
        </w:rPr>
        <w:t xml:space="preserve"> alin.(1) şi alin.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A6C1B"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3</w:t>
      </w:r>
      <w:r w:rsidRPr="002A6C1B">
        <w:rPr>
          <w:rFonts w:ascii="Times New Roman" w:eastAsia="Times New Roman" w:hAnsi="Times New Roman" w:cs="Times New Roman"/>
          <w:color w:val="000000"/>
        </w:rPr>
        <w:t>) lit.</w:t>
      </w:r>
      <w:r>
        <w:rPr>
          <w:rFonts w:ascii="Times New Roman" w:eastAsia="Times New Roman" w:hAnsi="Times New Roman" w:cs="Times New Roman"/>
          <w:color w:val="000000"/>
        </w:rPr>
        <w:t xml:space="preserve"> i</w:t>
      </w:r>
      <w:r w:rsidRPr="002A6C1B">
        <w:rPr>
          <w:rFonts w:ascii="Times New Roman" w:eastAsia="Times New Roman" w:hAnsi="Times New Roman" w:cs="Times New Roman"/>
          <w:color w:val="000000"/>
        </w:rPr>
        <w:t>) şi celor ale art.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A6C1B"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96</w:t>
      </w:r>
      <w:r w:rsidRPr="002A6C1B">
        <w:rPr>
          <w:rFonts w:ascii="Times New Roman" w:eastAsia="Times New Roman" w:hAnsi="Times New Roman" w:cs="Times New Roman"/>
          <w:color w:val="000000"/>
        </w:rPr>
        <w:t xml:space="preserve"> alin.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A6C1B">
        <w:rPr>
          <w:rFonts w:ascii="Times New Roman" w:eastAsia="Times New Roman" w:hAnsi="Times New Roman" w:cs="Times New Roman"/>
          <w:color w:val="000000"/>
        </w:rPr>
        <w:t>(1) lit.</w:t>
      </w:r>
      <w:r>
        <w:rPr>
          <w:rFonts w:ascii="Times New Roman" w:eastAsia="Times New Roman" w:hAnsi="Times New Roman" w:cs="Times New Roman"/>
          <w:color w:val="000000"/>
        </w:rPr>
        <w:t>a</w:t>
      </w:r>
      <w:r w:rsidRPr="002A6C1B">
        <w:rPr>
          <w:rFonts w:ascii="Times New Roman" w:eastAsia="Times New Roman" w:hAnsi="Times New Roman" w:cs="Times New Roman"/>
          <w:color w:val="000000"/>
        </w:rPr>
        <w:t xml:space="preserve">) din </w:t>
      </w:r>
      <w:r>
        <w:rPr>
          <w:rFonts w:ascii="Times New Roman" w:eastAsia="Times New Roman" w:hAnsi="Times New Roman" w:cs="Times New Roman"/>
          <w:color w:val="000000"/>
        </w:rPr>
        <w:t>Ordonanței de Urgență a Guvernului nr. 57/2019 privind Codul Administrativ</w:t>
      </w:r>
      <w:r w:rsidRPr="002A6C1B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cu modificările și completările ulterioare</w:t>
      </w:r>
    </w:p>
    <w:p w:rsidR="00106FD2" w:rsidRPr="00532A0F" w:rsidRDefault="00106FD2" w:rsidP="00106FD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532A0F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>HOTĂRĂȘTE</w:t>
      </w:r>
    </w:p>
    <w:p w:rsidR="00106FD2" w:rsidRDefault="00106FD2" w:rsidP="00106FD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lang w:eastAsia="ro-RO"/>
        </w:rPr>
      </w:pPr>
      <w:r w:rsidRPr="00302D64">
        <w:rPr>
          <w:rFonts w:ascii="Times New Roman" w:eastAsia="Times New Roman" w:hAnsi="Times New Roman" w:cs="Times New Roman"/>
          <w:b/>
          <w:bCs/>
          <w:lang w:eastAsia="ro-RO"/>
        </w:rPr>
        <w:lastRenderedPageBreak/>
        <w:t xml:space="preserve">Art. 1. </w:t>
      </w:r>
      <w:r w:rsidRPr="00302D64">
        <w:rPr>
          <w:rFonts w:ascii="Times New Roman" w:eastAsia="Times New Roman" w:hAnsi="Times New Roman" w:cs="Times New Roman"/>
          <w:bCs/>
          <w:lang w:eastAsia="ro-RO"/>
        </w:rPr>
        <w:t xml:space="preserve">Se aprobă 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 xml:space="preserve">preţul de </w:t>
      </w:r>
      <w:r>
        <w:rPr>
          <w:rFonts w:ascii="Times New Roman" w:eastAsia="Times New Roman" w:hAnsi="Times New Roman" w:cs="Times New Roman"/>
          <w:b/>
          <w:bCs/>
          <w:lang w:eastAsia="ro-RO"/>
        </w:rPr>
        <w:t>6,01</w:t>
      </w:r>
      <w:r w:rsidRPr="00B612B3">
        <w:rPr>
          <w:rFonts w:ascii="Times New Roman" w:eastAsia="Times New Roman" w:hAnsi="Times New Roman" w:cs="Times New Roman"/>
          <w:b/>
          <w:bCs/>
          <w:lang w:eastAsia="ro-RO"/>
        </w:rPr>
        <w:t xml:space="preserve"> lei/mc</w:t>
      </w:r>
      <w:r>
        <w:rPr>
          <w:rFonts w:ascii="Times New Roman" w:eastAsia="Times New Roman" w:hAnsi="Times New Roman" w:cs="Times New Roman"/>
          <w:b/>
          <w:bCs/>
          <w:lang w:eastAsia="ro-RO"/>
        </w:rPr>
        <w:t>, fără TVA</w:t>
      </w:r>
      <w:r>
        <w:rPr>
          <w:rFonts w:ascii="Times New Roman" w:eastAsia="Times New Roman" w:hAnsi="Times New Roman" w:cs="Times New Roman"/>
          <w:bCs/>
          <w:lang w:eastAsia="ro-RO"/>
        </w:rPr>
        <w:t xml:space="preserve"> pentru apa potabilă produsă şi distribuită în C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 xml:space="preserve">omuna </w:t>
      </w:r>
      <w:r>
        <w:rPr>
          <w:rFonts w:ascii="Times New Roman" w:eastAsia="Times New Roman" w:hAnsi="Times New Roman" w:cs="Times New Roman"/>
          <w:bCs/>
          <w:lang w:eastAsia="ro-RO"/>
        </w:rPr>
        <w:t>Sărățeni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>, judeţul Mureş atât pentru populaţie cât şi pentru rest utilizatori</w:t>
      </w:r>
      <w:r>
        <w:rPr>
          <w:rFonts w:ascii="Times New Roman" w:eastAsia="Times New Roman" w:hAnsi="Times New Roman" w:cs="Times New Roman"/>
          <w:bCs/>
          <w:lang w:eastAsia="ro-RO"/>
        </w:rPr>
        <w:t>, defalcată după cum urmează:</w:t>
      </w:r>
    </w:p>
    <w:p w:rsidR="00106FD2" w:rsidRPr="00A465A7" w:rsidRDefault="00106FD2" w:rsidP="00106FD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lang w:val="sk-SK" w:eastAsia="ro-RO"/>
        </w:rPr>
      </w:pPr>
      <w:r w:rsidRPr="00A465A7">
        <w:rPr>
          <w:rFonts w:ascii="Times New Roman" w:eastAsia="Times New Roman" w:hAnsi="Times New Roman" w:cs="Times New Roman"/>
          <w:b/>
          <w:lang w:eastAsia="ro-RO"/>
        </w:rPr>
        <w:t>Apă produsă: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ab/>
      </w:r>
      <w:r>
        <w:rPr>
          <w:rFonts w:ascii="Times New Roman" w:eastAsia="Times New Roman" w:hAnsi="Times New Roman" w:cs="Times New Roman"/>
          <w:b/>
          <w:lang w:eastAsia="ro-RO"/>
        </w:rPr>
        <w:t>3,24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 xml:space="preserve"> lei/mc, fără TVA – se aplică începând cu data de 01.0</w:t>
      </w:r>
      <w:r>
        <w:rPr>
          <w:rFonts w:ascii="Times New Roman" w:eastAsia="Times New Roman" w:hAnsi="Times New Roman" w:cs="Times New Roman"/>
          <w:b/>
          <w:lang w:eastAsia="ro-RO"/>
        </w:rPr>
        <w:t>4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>.202</w:t>
      </w:r>
      <w:r>
        <w:rPr>
          <w:rFonts w:ascii="Times New Roman" w:eastAsia="Times New Roman" w:hAnsi="Times New Roman" w:cs="Times New Roman"/>
          <w:b/>
          <w:lang w:eastAsia="ro-RO"/>
        </w:rPr>
        <w:t>6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 xml:space="preserve"> </w:t>
      </w:r>
    </w:p>
    <w:p w:rsidR="00106FD2" w:rsidRPr="00A465A7" w:rsidRDefault="00106FD2" w:rsidP="00106FD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lang w:val="sk-SK" w:eastAsia="ro-RO"/>
        </w:rPr>
      </w:pPr>
      <w:r w:rsidRPr="00A465A7">
        <w:rPr>
          <w:rFonts w:ascii="Times New Roman" w:eastAsia="Times New Roman" w:hAnsi="Times New Roman" w:cs="Times New Roman"/>
          <w:b/>
          <w:lang w:eastAsia="ro-RO"/>
        </w:rPr>
        <w:t>Apă distribuită: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ab/>
        <w:t>2,</w:t>
      </w:r>
      <w:r>
        <w:rPr>
          <w:rFonts w:ascii="Times New Roman" w:eastAsia="Times New Roman" w:hAnsi="Times New Roman" w:cs="Times New Roman"/>
          <w:b/>
          <w:lang w:eastAsia="ro-RO"/>
        </w:rPr>
        <w:t>77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 xml:space="preserve"> lei/mc, fără TVA – se aplică începând cu data de 01.0</w:t>
      </w:r>
      <w:r>
        <w:rPr>
          <w:rFonts w:ascii="Times New Roman" w:eastAsia="Times New Roman" w:hAnsi="Times New Roman" w:cs="Times New Roman"/>
          <w:b/>
          <w:lang w:eastAsia="ro-RO"/>
        </w:rPr>
        <w:t>4</w:t>
      </w:r>
      <w:r w:rsidRPr="00A465A7">
        <w:rPr>
          <w:rFonts w:ascii="Times New Roman" w:eastAsia="Times New Roman" w:hAnsi="Times New Roman" w:cs="Times New Roman"/>
          <w:b/>
          <w:lang w:eastAsia="ro-RO"/>
        </w:rPr>
        <w:t>.202</w:t>
      </w:r>
      <w:r>
        <w:rPr>
          <w:rFonts w:ascii="Times New Roman" w:eastAsia="Times New Roman" w:hAnsi="Times New Roman" w:cs="Times New Roman"/>
          <w:b/>
          <w:lang w:eastAsia="ro-RO"/>
        </w:rPr>
        <w:t>6</w:t>
      </w:r>
    </w:p>
    <w:p w:rsidR="00106FD2" w:rsidRPr="00302D64" w:rsidRDefault="00106FD2" w:rsidP="00106FD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lang w:eastAsia="ro-RO"/>
        </w:rPr>
      </w:pPr>
      <w:r w:rsidRPr="00302D64">
        <w:rPr>
          <w:rFonts w:ascii="Times New Roman" w:eastAsia="Times New Roman" w:hAnsi="Times New Roman" w:cs="Times New Roman"/>
          <w:b/>
          <w:bCs/>
          <w:lang w:eastAsia="ro-RO"/>
        </w:rPr>
        <w:t xml:space="preserve">Art. 2. 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 </w:t>
      </w:r>
      <w:r w:rsidRPr="00302D64">
        <w:rPr>
          <w:rFonts w:ascii="Times New Roman" w:eastAsia="Times New Roman" w:hAnsi="Times New Roman" w:cs="Times New Roman"/>
          <w:bCs/>
          <w:lang w:eastAsia="ro-RO"/>
        </w:rPr>
        <w:t>Se aprobă</w:t>
      </w:r>
      <w:r>
        <w:rPr>
          <w:rFonts w:ascii="Times New Roman" w:eastAsia="Times New Roman" w:hAnsi="Times New Roman" w:cs="Times New Roman"/>
          <w:bCs/>
          <w:lang w:eastAsia="ro-RO"/>
        </w:rPr>
        <w:t xml:space="preserve"> începând cu data de 01.04.2026,</w:t>
      </w:r>
      <w:r w:rsidRPr="00302D64">
        <w:rPr>
          <w:rFonts w:ascii="Times New Roman" w:eastAsia="Times New Roman" w:hAnsi="Times New Roman" w:cs="Times New Roman"/>
          <w:bCs/>
          <w:lang w:eastAsia="ro-RO"/>
        </w:rPr>
        <w:t xml:space="preserve"> 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>preţul de</w:t>
      </w:r>
      <w:r>
        <w:rPr>
          <w:rFonts w:ascii="Times New Roman" w:eastAsia="Times New Roman" w:hAnsi="Times New Roman" w:cs="Times New Roman"/>
          <w:bCs/>
          <w:lang w:eastAsia="ro-RO"/>
        </w:rPr>
        <w:t xml:space="preserve"> </w:t>
      </w:r>
      <w:r w:rsidRPr="009221D9">
        <w:rPr>
          <w:rFonts w:ascii="Times New Roman" w:eastAsia="Times New Roman" w:hAnsi="Times New Roman" w:cs="Times New Roman"/>
          <w:b/>
          <w:lang w:eastAsia="ro-RO"/>
        </w:rPr>
        <w:t xml:space="preserve">6,31 </w:t>
      </w:r>
      <w:r w:rsidRPr="00B612B3">
        <w:rPr>
          <w:rFonts w:ascii="Times New Roman" w:eastAsia="Times New Roman" w:hAnsi="Times New Roman" w:cs="Times New Roman"/>
          <w:b/>
          <w:bCs/>
          <w:lang w:eastAsia="ro-RO"/>
        </w:rPr>
        <w:t>lei/mc</w:t>
      </w:r>
      <w:r>
        <w:rPr>
          <w:rFonts w:ascii="Times New Roman" w:eastAsia="Times New Roman" w:hAnsi="Times New Roman" w:cs="Times New Roman"/>
          <w:b/>
          <w:bCs/>
          <w:lang w:eastAsia="ro-RO"/>
        </w:rPr>
        <w:t>, fără TVA</w:t>
      </w:r>
      <w:r>
        <w:rPr>
          <w:rFonts w:ascii="Times New Roman" w:eastAsia="Times New Roman" w:hAnsi="Times New Roman" w:cs="Times New Roman"/>
          <w:bCs/>
          <w:lang w:eastAsia="ro-RO"/>
        </w:rPr>
        <w:t xml:space="preserve"> pentru canalizare - epurare ape uzate în C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 xml:space="preserve">omuna </w:t>
      </w:r>
      <w:r>
        <w:rPr>
          <w:rFonts w:ascii="Times New Roman" w:eastAsia="Times New Roman" w:hAnsi="Times New Roman" w:cs="Times New Roman"/>
          <w:bCs/>
          <w:lang w:eastAsia="ro-RO"/>
        </w:rPr>
        <w:t>Sărățeni</w:t>
      </w:r>
      <w:r w:rsidRPr="00B612B3">
        <w:rPr>
          <w:rFonts w:ascii="Times New Roman" w:eastAsia="Times New Roman" w:hAnsi="Times New Roman" w:cs="Times New Roman"/>
          <w:bCs/>
          <w:lang w:eastAsia="ro-RO"/>
        </w:rPr>
        <w:t>, judeţul Mureş atât pentru populaţie cât şi pentru rest utilizatori</w:t>
      </w:r>
      <w:r>
        <w:rPr>
          <w:rFonts w:ascii="Times New Roman" w:eastAsia="Times New Roman" w:hAnsi="Times New Roman" w:cs="Times New Roman"/>
          <w:bCs/>
          <w:lang w:eastAsia="ro-RO"/>
        </w:rPr>
        <w:t>.</w:t>
      </w:r>
    </w:p>
    <w:p w:rsidR="00106FD2" w:rsidRPr="00302D64" w:rsidRDefault="00106FD2" w:rsidP="00106FD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lang w:eastAsia="ro-RO"/>
        </w:rPr>
      </w:pPr>
      <w:r w:rsidRPr="00302D64">
        <w:rPr>
          <w:rFonts w:ascii="Times New Roman" w:eastAsia="Times New Roman" w:hAnsi="Times New Roman" w:cs="Times New Roman"/>
          <w:b/>
          <w:bCs/>
          <w:lang w:eastAsia="ro-RO"/>
        </w:rPr>
        <w:t>Art. 3. -</w:t>
      </w:r>
      <w:r w:rsidRPr="00302D64">
        <w:rPr>
          <w:rFonts w:ascii="Times New Roman" w:eastAsia="Times New Roman" w:hAnsi="Times New Roman" w:cs="Times New Roman"/>
          <w:bCs/>
          <w:lang w:eastAsia="ro-RO"/>
        </w:rPr>
        <w:t xml:space="preserve"> P</w:t>
      </w:r>
      <w:r w:rsidRPr="00302D64">
        <w:rPr>
          <w:rFonts w:ascii="Times New Roman" w:eastAsia="Times New Roman" w:hAnsi="Times New Roman" w:cs="Times New Roman"/>
          <w:lang w:eastAsia="ro-RO"/>
        </w:rPr>
        <w:t>rezenta hotărâre se comunică, prin intermediul secretarului</w:t>
      </w:r>
      <w:r>
        <w:rPr>
          <w:rFonts w:ascii="Times New Roman" w:eastAsia="Times New Roman" w:hAnsi="Times New Roman" w:cs="Times New Roman"/>
          <w:lang w:eastAsia="ro-RO"/>
        </w:rPr>
        <w:t xml:space="preserve"> general al 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lang w:eastAsia="ro-RO"/>
        </w:rPr>
        <w:t>c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omunei </w:t>
      </w:r>
      <w:r>
        <w:rPr>
          <w:rFonts w:ascii="Times New Roman" w:eastAsia="Times New Roman" w:hAnsi="Times New Roman" w:cs="Times New Roman"/>
          <w:lang w:eastAsia="ro-RO"/>
        </w:rPr>
        <w:t>P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rimarului </w:t>
      </w:r>
      <w:r>
        <w:rPr>
          <w:rFonts w:ascii="Times New Roman" w:eastAsia="Times New Roman" w:hAnsi="Times New Roman" w:cs="Times New Roman"/>
          <w:lang w:eastAsia="ro-RO"/>
        </w:rPr>
        <w:t>c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omunei </w:t>
      </w:r>
      <w:r>
        <w:rPr>
          <w:rFonts w:ascii="Times New Roman" w:eastAsia="Times New Roman" w:hAnsi="Times New Roman" w:cs="Times New Roman"/>
          <w:color w:val="000000"/>
          <w:lang w:eastAsia="ro-RO"/>
        </w:rPr>
        <w:t>Sărățeni, Instituției P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refectului </w:t>
      </w:r>
      <w:r>
        <w:rPr>
          <w:rFonts w:ascii="Times New Roman" w:eastAsia="Times New Roman" w:hAnsi="Times New Roman" w:cs="Times New Roman"/>
          <w:lang w:eastAsia="ro-RO"/>
        </w:rPr>
        <w:t>- J</w:t>
      </w:r>
      <w:r w:rsidRPr="00302D64">
        <w:rPr>
          <w:rFonts w:ascii="Times New Roman" w:eastAsia="Times New Roman" w:hAnsi="Times New Roman" w:cs="Times New Roman"/>
          <w:lang w:eastAsia="ro-RO"/>
        </w:rPr>
        <w:t>udețul Mureş</w:t>
      </w:r>
      <w:r>
        <w:rPr>
          <w:rFonts w:ascii="Times New Roman" w:eastAsia="Times New Roman" w:hAnsi="Times New Roman" w:cs="Times New Roman"/>
          <w:lang w:eastAsia="ro-RO"/>
        </w:rPr>
        <w:t>,</w:t>
      </w:r>
      <w:r w:rsidRPr="00B612B3">
        <w:t xml:space="preserve"> </w:t>
      </w:r>
      <w:r>
        <w:rPr>
          <w:rFonts w:ascii="Times New Roman" w:eastAsia="Times New Roman" w:hAnsi="Times New Roman" w:cs="Times New Roman"/>
          <w:lang w:eastAsia="ro-RO"/>
        </w:rPr>
        <w:t>S.C. Servicii Tehnice Comunale S.A. Sovata</w:t>
      </w:r>
      <w:r w:rsidRPr="00302D64">
        <w:rPr>
          <w:rFonts w:ascii="Times New Roman" w:eastAsia="Times New Roman" w:hAnsi="Times New Roman" w:cs="Times New Roman"/>
          <w:lang w:eastAsia="ro-RO"/>
        </w:rPr>
        <w:t xml:space="preserve"> și se aduce la cunoștință publică prin afișarea la sediul primăriei.  </w:t>
      </w:r>
    </w:p>
    <w:p w:rsidR="00106FD2" w:rsidRPr="00D52E33" w:rsidRDefault="00106FD2" w:rsidP="00106FD2">
      <w:pPr>
        <w:spacing w:after="0"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</w:t>
      </w:r>
      <w:r w:rsidRPr="00D52E33">
        <w:rPr>
          <w:rFonts w:ascii="Times New Roman" w:hAnsi="Times New Roman" w:cs="Times New Roman"/>
          <w:b/>
          <w:bCs/>
        </w:rPr>
        <w:t xml:space="preserve">INIȚIATOR </w:t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  <w:t>AVIZAT PENTRU LEGALITATE</w:t>
      </w:r>
    </w:p>
    <w:p w:rsidR="00106FD2" w:rsidRPr="00D52E33" w:rsidRDefault="00106FD2" w:rsidP="00106FD2">
      <w:pPr>
        <w:spacing w:after="0"/>
        <w:rPr>
          <w:rFonts w:ascii="Times New Roman" w:hAnsi="Times New Roman" w:cs="Times New Roman"/>
          <w:b/>
          <w:bCs/>
        </w:rPr>
      </w:pPr>
      <w:r w:rsidRPr="00D52E33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   </w:t>
      </w:r>
      <w:r w:rsidRPr="00D52E33">
        <w:rPr>
          <w:rFonts w:ascii="Times New Roman" w:hAnsi="Times New Roman" w:cs="Times New Roman"/>
          <w:b/>
          <w:bCs/>
        </w:rPr>
        <w:t xml:space="preserve">  PRIMAR </w:t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  <w:t xml:space="preserve">          SECRETAR GENERAL</w:t>
      </w:r>
    </w:p>
    <w:p w:rsidR="00106FD2" w:rsidRPr="00D52E33" w:rsidRDefault="00106FD2" w:rsidP="00106FD2">
      <w:pPr>
        <w:spacing w:after="0"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ZSIGMOND PAL </w:t>
      </w:r>
      <w:r w:rsidRPr="00D52E33"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ab/>
        <w:t xml:space="preserve">          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52E33">
        <w:rPr>
          <w:rFonts w:ascii="Times New Roman" w:hAnsi="Times New Roman" w:cs="Times New Roman"/>
          <w:b/>
          <w:bCs/>
        </w:rPr>
        <w:t xml:space="preserve"> UJFALVI MONIKA</w:t>
      </w:r>
    </w:p>
    <w:p w:rsidR="00106FD2" w:rsidRPr="00D52E33" w:rsidRDefault="00106FD2" w:rsidP="00106FD2">
      <w:pPr>
        <w:spacing w:after="0"/>
        <w:rPr>
          <w:rFonts w:ascii="Times New Roman" w:hAnsi="Times New Roman" w:cs="Times New Roman"/>
        </w:rPr>
      </w:pPr>
    </w:p>
    <w:p w:rsidR="00590109" w:rsidRDefault="00590109"/>
    <w:sectPr w:rsidR="00590109" w:rsidSect="00106FD2">
      <w:headerReference w:type="default" r:id="rId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4F67" w:rsidRDefault="00874F67" w:rsidP="00106FD2">
      <w:pPr>
        <w:spacing w:after="0" w:line="240" w:lineRule="auto"/>
      </w:pPr>
      <w:r>
        <w:separator/>
      </w:r>
    </w:p>
  </w:endnote>
  <w:endnote w:type="continuationSeparator" w:id="0">
    <w:p w:rsidR="00874F67" w:rsidRDefault="00874F67" w:rsidP="0010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4F67" w:rsidRDefault="00874F67" w:rsidP="00106FD2">
      <w:pPr>
        <w:spacing w:after="0" w:line="240" w:lineRule="auto"/>
      </w:pPr>
      <w:r>
        <w:separator/>
      </w:r>
    </w:p>
  </w:footnote>
  <w:footnote w:type="continuationSeparator" w:id="0">
    <w:p w:rsidR="00874F67" w:rsidRDefault="00874F67" w:rsidP="0010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Pr="00787294" w:rsidRDefault="00106FD2" w:rsidP="00787294">
    <w:pPr>
      <w:spacing w:after="0"/>
      <w:ind w:right="-23"/>
      <w:jc w:val="center"/>
      <w:rPr>
        <w:rFonts w:ascii="Times New Roman" w:hAnsi="Times New Roman" w:cs="Times New Roman"/>
        <w:b/>
        <w:lang w:val="hu-HU" w:eastAsia="en-US"/>
      </w:rPr>
    </w:pPr>
    <w:r w:rsidRPr="00787294">
      <w:rPr>
        <w:rFonts w:ascii="Calibri" w:hAnsi="Calibri" w:cs="Times New Roman"/>
        <w:noProof/>
        <w:sz w:val="22"/>
        <w:szCs w:val="22"/>
        <w:lang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4748530</wp:posOffset>
              </wp:positionH>
              <wp:positionV relativeFrom="paragraph">
                <wp:posOffset>-180340</wp:posOffset>
              </wp:positionV>
              <wp:extent cx="952500" cy="1194435"/>
              <wp:effectExtent l="0" t="0" r="0" b="5715"/>
              <wp:wrapSquare wrapText="bothSides"/>
              <wp:docPr id="2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Default="00106FD2" w:rsidP="00787294">
                          <w:r>
                            <w:rPr>
                              <w:noProof/>
                              <w:sz w:val="20"/>
                              <w:szCs w:val="20"/>
                              <w:lang w:eastAsia="hu-HU"/>
                            </w:rPr>
                            <w:drawing>
                              <wp:inline distT="0" distB="0" distL="0" distR="0">
                                <wp:extent cx="638175" cy="1009650"/>
                                <wp:effectExtent l="0" t="0" r="9525" b="0"/>
                                <wp:docPr id="110514046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73.9pt;margin-top:-14.2pt;width:75pt;height:94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fBGAIAAB4EAAAOAAAAZHJzL2Uyb0RvYy54bWysU1Fv0zAQfkfiP1h+p2mqFrao6TQ6ipAG&#10;Qxr8AMdxGgvHZ85uk/LrOTtZV8Ybwg+Wz3f+7u67z+uboTPsqNBrsCXPZ3POlJVQa7sv+fdvuzdX&#10;nPkgbC0MWFXyk/L8ZvP61bp3hVpAC6ZWyAjE+qJ3JW9DcEWWedmqTvgZOGXJ2QB2IpCJ+6xG0RN6&#10;Z7LFfP426wFrhyCV93R7Nzr5JuE3jZLhoWm8CsyUnGoLace0V3HPNmtR7FG4VsupDPEPVXRCW0p6&#10;hroTQbAD6r+gOi0RPDRhJqHLoGm0VKkH6iafv+jmsRVOpV6IHO/ONPn/Byu/HB/dV2RheA8DDTA1&#10;4d09yB+eWdi2wu7VLSL0rRI1Jc4jZVnvfDE9jVT7wkeQqv8MNQ1ZHAIkoKHBLrJCfTJCpwGczqSr&#10;ITBJl9erxWpOHkmuPM+Xy8UqpRDF02uHPnxU0LF4KDnSUBO6ON77EKsRxVNITObB6HqnjUkG7qut&#10;QXYUJIBdWhP6H2HGsn4sJSFbiO+TNjodSKBGdyW/msc1Siay8cHWKSQIbcYzVWLsRE9kZOQmDNVA&#10;gZGmCuoTEYUwCpE+TnigrTFA6aXRjrMW8NfLuxhHMycPZz2JteT+50Gg4sx8sjSUa6ItqjsZy9W7&#10;BRl46akuPcJKgip54Gw8bkP6EZEvC7c0vEYnXp8rnnoiESa6pw8TVX5pp6jnb735DQAA//8DAFBL&#10;AwQUAAYACAAAACEAqFkYid8AAAALAQAADwAAAGRycy9kb3ducmV2LnhtbEyPwW6DMAyG75P2DpEr&#10;7TK1YRVtgBGqbdKmXdv1AQy4gEocRNJC337paTva/vT7+/PdbHpxpdF1ljW8rCIQxJWtO240HH8+&#10;lwkI55Fr7C2Thhs52BWPDzlmtZ14T9eDb0QIYZehhtb7IZPSVS0ZdCs7EIfbyY4GfRjHRtYjTiHc&#10;9HIdRVtpsOPwocWBPlqqzoeL0XD6np436VR++aPax9t37FRpb1o/Lea3VxCeZv8Hw10/qEMRnEp7&#10;4dqJXoOKVVD3GpbrJAYRiCS9b8qAblIFssjl/w7FLwAAAP//AwBQSwECLQAUAAYACAAAACEAtoM4&#10;kv4AAADhAQAAEwAAAAAAAAAAAAAAAAAAAAAAW0NvbnRlbnRfVHlwZXNdLnhtbFBLAQItABQABgAI&#10;AAAAIQA4/SH/1gAAAJQBAAALAAAAAAAAAAAAAAAAAC8BAABfcmVscy8ucmVsc1BLAQItABQABgAI&#10;AAAAIQDMNyfBGAIAAB4EAAAOAAAAAAAAAAAAAAAAAC4CAABkcnMvZTJvRG9jLnhtbFBLAQItABQA&#10;BgAIAAAAIQCoWRiJ3wAAAAsBAAAPAAAAAAAAAAAAAAAAAHIEAABkcnMvZG93bnJldi54bWxQSwUG&#10;AAAAAAQABADzAAAAfgUAAAAA&#10;" stroked="f">
              <v:textbox>
                <w:txbxContent>
                  <w:p w:rsidR="00000000" w:rsidRDefault="00106FD2" w:rsidP="00787294">
                    <w:r>
                      <w:rPr>
                        <w:noProof/>
                        <w:sz w:val="20"/>
                        <w:szCs w:val="20"/>
                        <w:lang w:eastAsia="hu-HU"/>
                      </w:rPr>
                      <w:drawing>
                        <wp:inline distT="0" distB="0" distL="0" distR="0">
                          <wp:extent cx="638175" cy="1009650"/>
                          <wp:effectExtent l="0" t="0" r="9525" b="0"/>
                          <wp:docPr id="110514046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7294">
      <w:rPr>
        <w:rFonts w:ascii="Calibri" w:hAnsi="Calibri" w:cs="Times New Roman"/>
        <w:noProof/>
        <w:sz w:val="22"/>
        <w:szCs w:val="22"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-6350</wp:posOffset>
          </wp:positionV>
          <wp:extent cx="709295" cy="1020445"/>
          <wp:effectExtent l="0" t="0" r="14605" b="8255"/>
          <wp:wrapSquare wrapText="right"/>
          <wp:docPr id="1223215945" name="Picture 2" descr="Imagini pentru stema romaniei alb-ne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Imagini pentru stema romaniei alb-negru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7200904"/>
    <w:r w:rsidR="00000000">
      <w:rPr>
        <w:rFonts w:ascii="Times New Roman" w:hAnsi="Times New Roman" w:cs="Times New Roman"/>
        <w:b/>
      </w:rPr>
      <w:t xml:space="preserve"> ROMÂNIA</w:t>
    </w:r>
  </w:p>
  <w:p w:rsidR="00000000" w:rsidRDefault="00000000" w:rsidP="00787294">
    <w:pPr>
      <w:spacing w:after="0"/>
      <w:ind w:right="-2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JUDEŢUL MUREŞ</w:t>
    </w:r>
  </w:p>
  <w:p w:rsidR="00000000" w:rsidRDefault="00000000" w:rsidP="00787294">
    <w:pPr>
      <w:spacing w:after="0"/>
      <w:ind w:right="-2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COMUNA </w:t>
    </w:r>
    <w:r>
      <w:rPr>
        <w:rFonts w:ascii="Times New Roman" w:hAnsi="Times New Roman" w:cs="Times New Roman"/>
        <w:b/>
        <w:caps/>
      </w:rPr>
      <w:t>SĂRĂȚENI</w:t>
    </w:r>
  </w:p>
  <w:p w:rsidR="00000000" w:rsidRDefault="00000000" w:rsidP="00787294">
    <w:pPr>
      <w:spacing w:after="0"/>
      <w:ind w:right="-23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CONSILIUL LOCAL</w:t>
    </w:r>
  </w:p>
  <w:p w:rsidR="00000000" w:rsidRDefault="00106FD2" w:rsidP="00787294">
    <w:pPr>
      <w:spacing w:after="0"/>
      <w:jc w:val="center"/>
      <w:rPr>
        <w:rFonts w:ascii="Times New Roman" w:hAnsi="Times New Roman" w:cs="Times New Roman"/>
        <w:b/>
      </w:rPr>
    </w:pPr>
    <w:r w:rsidRPr="00787294">
      <w:rPr>
        <w:rFonts w:ascii="Calibri" w:hAnsi="Calibri" w:cs="Times New Roman"/>
        <w:noProof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258445</wp:posOffset>
              </wp:positionV>
              <wp:extent cx="6068060" cy="0"/>
              <wp:effectExtent l="0" t="19050" r="46990" b="38100"/>
              <wp:wrapNone/>
              <wp:docPr id="17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6806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526FD" id="Straight Connector 1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page;mso-height-relative:page" from="0,20.35pt" to="477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n3wQEAAGQDAAAOAAAAZHJzL2Uyb0RvYy54bWysU01v2zAMvQ/YfxB0X+wUaFYYcXpI1126&#10;LUCz3Rl92EIlURCVOPn3k9Q0LbZbUR8ISiSfHx+p5e3RWXZQkQz6ns9nLWfKC5TGDz3/vb3/csMZ&#10;JfASLHrV85Mifrv6/Gk5hU5d4YhWqsgyiKduCj0fUwpd05AYlQOaYVA+BzVGBykf49DICFNGd7a5&#10;attFM2GUIaJQRPn27jnIVxVfayXSL61JJWZ7nrmlamO1u2Kb1RK6IUIYjTjTgHewcGB8/ukF6g4S&#10;sH00/0E5IyIS6jQT6BrU2ghVe8jdzNt/unkcIajaSxaHwkUm+jhY8fOw9ptYqIujfwwPKJ6IeVyP&#10;4AdVCWxPIQ9uXqRqpkDdpaQcKGwi200/UOYc2CesKhx1dExbE/6UwgKeO2XHKvvpIrs6Jiby5aJd&#10;3LSLPB3xEmugKxClMERK3xU6VpyeW+OLItDB4YFSofSaUq493htr61StZ1PPr7/Orwu0C7LnaTR+&#10;myf9VCEIrZElvRRSHHZrG9kByqbUr3acI2/TIu69rPCjAvnt7Ccw9tnPdKw/C1W0KYtI3Q7laRNf&#10;BMyjrLzPa1d25e25Vr8+jtVfAAAA//8DAFBLAwQUAAYACAAAACEADJDRNdoAAAAGAQAADwAAAGRy&#10;cy9kb3ducmV2LnhtbEyPS2/CMBCE70j9D9Yi9QYOLVCaxkEIqffyuPRm4m2cYq+t2Hnw7+uqh3Lc&#10;mdHMt8V2tIb12IbGkYDFPAOGVDnVUC3gfHqfbYCFKElJ4wgF3DDAtnyYFDJXbqAD9sdYs1RCIZcC&#10;dIw+5zxUGq0Mc+eRkvflWitjOtuaq1YOqdwa/pRla25lQ2lBS497jdX12FkB/rTcxO/+dj37bvh8&#10;3rnD/sNoIR6n4+4NWMQx/ofhFz+hQ5mYLq4jFZgRkB6JApbZC7Dkvq5Wa2CXP4GXBb/HL38AAAD/&#10;/wMAUEsBAi0AFAAGAAgAAAAhALaDOJL+AAAA4QEAABMAAAAAAAAAAAAAAAAAAAAAAFtDb250ZW50&#10;X1R5cGVzXS54bWxQSwECLQAUAAYACAAAACEAOP0h/9YAAACUAQAACwAAAAAAAAAAAAAAAAAvAQAA&#10;X3JlbHMvLnJlbHNQSwECLQAUAAYACAAAACEAeDf598EBAABkAwAADgAAAAAAAAAAAAAAAAAuAgAA&#10;ZHJzL2Uyb0RvYy54bWxQSwECLQAUAAYACAAAACEADJDRNdoAAAAGAQAADwAAAAAAAAAAAAAAAAAb&#10;BAAAZHJzL2Rvd25yZXYueG1sUEsFBgAAAAAEAAQA8wAAACIFAAAAAA==&#10;" strokeweight="4.5pt">
              <v:stroke linestyle="thinThick"/>
              <w10:wrap anchorx="margin"/>
            </v:line>
          </w:pict>
        </mc:Fallback>
      </mc:AlternateContent>
    </w:r>
    <w:r w:rsidR="00000000">
      <w:rPr>
        <w:rFonts w:ascii="Times New Roman" w:hAnsi="Times New Roman" w:cs="Times New Roman"/>
        <w:b/>
      </w:rPr>
      <w:t xml:space="preserve"> </w:t>
    </w:r>
    <w:bookmarkEnd w:id="0"/>
  </w:p>
  <w:p w:rsidR="00000000" w:rsidRPr="00603264" w:rsidRDefault="00000000" w:rsidP="00E177B9">
    <w:pPr>
      <w:spacing w:after="0"/>
      <w:ind w:right="-23"/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86082"/>
    <w:multiLevelType w:val="hybridMultilevel"/>
    <w:tmpl w:val="A65CC8CA"/>
    <w:lvl w:ilvl="0" w:tplc="6832B91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122336"/>
    <w:multiLevelType w:val="hybridMultilevel"/>
    <w:tmpl w:val="4BFC7E7E"/>
    <w:lvl w:ilvl="0" w:tplc="F1C221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1763191">
    <w:abstractNumId w:val="1"/>
  </w:num>
  <w:num w:numId="2" w16cid:durableId="104282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D2"/>
    <w:rsid w:val="00106FD2"/>
    <w:rsid w:val="00590109"/>
    <w:rsid w:val="006672CD"/>
    <w:rsid w:val="007F4E5B"/>
    <w:rsid w:val="00874F67"/>
    <w:rsid w:val="00D0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CD90126-33FA-49FA-A220-A0C07801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FD2"/>
    <w:pPr>
      <w:suppressAutoHyphens/>
      <w:spacing w:after="200" w:line="276" w:lineRule="auto"/>
    </w:pPr>
    <w:rPr>
      <w:rFonts w:ascii="Arial" w:eastAsia="Calibri" w:hAnsi="Arial" w:cs="Arial"/>
      <w:kern w:val="0"/>
      <w:sz w:val="24"/>
      <w:szCs w:val="24"/>
      <w:lang w:val="ro-RO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6F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6F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6F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6F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F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6F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F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F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F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6F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6FD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6FD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F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F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F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F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6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6F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6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6F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6F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6F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6F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6F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6F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6FD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6FD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FD2"/>
    <w:rPr>
      <w:rFonts w:ascii="Arial" w:eastAsia="Calibri" w:hAnsi="Arial" w:cs="Arial"/>
      <w:kern w:val="0"/>
      <w:sz w:val="24"/>
      <w:szCs w:val="24"/>
      <w:lang w:val="ro-RO"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6FD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FD2"/>
    <w:rPr>
      <w:rFonts w:ascii="Arial" w:eastAsia="Calibri" w:hAnsi="Arial" w:cs="Arial"/>
      <w:kern w:val="0"/>
      <w:sz w:val="24"/>
      <w:szCs w:val="24"/>
      <w:lang w:val="ro-RO" w:eastAsia="zh-CN"/>
      <w14:ligatures w14:val="none"/>
    </w:rPr>
  </w:style>
  <w:style w:type="paragraph" w:styleId="NoSpacing">
    <w:name w:val="No Spacing"/>
    <w:uiPriority w:val="1"/>
    <w:qFormat/>
    <w:rsid w:val="00106FD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upload.wikimedia.org/wikipedia/commons/thumb/7/70/Coat_of_arms_of_Romania.svg/707px-Coat_of_arms_of_Romania.svg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kabinett@yahoo.com</dc:creator>
  <cp:keywords/>
  <dc:description/>
  <cp:lastModifiedBy>kabinett@yahoo.com</cp:lastModifiedBy>
  <cp:revision>1</cp:revision>
  <dcterms:created xsi:type="dcterms:W3CDTF">2026-03-31T06:43:00Z</dcterms:created>
  <dcterms:modified xsi:type="dcterms:W3CDTF">2026-03-31T06:44:00Z</dcterms:modified>
</cp:coreProperties>
</file>